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55E15076"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FORMULARZ OFERTY</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7D9604D5" w:rsidR="00AE00EF" w:rsidRPr="0097219F" w:rsidRDefault="00F266A5" w:rsidP="003D3A2E">
            <w:pPr>
              <w:spacing w:before="0" w:line="276" w:lineRule="auto"/>
              <w:jc w:val="center"/>
              <w:rPr>
                <w:rFonts w:asciiTheme="minorHAnsi" w:hAnsiTheme="minorHAnsi" w:cstheme="minorHAnsi"/>
                <w:b/>
                <w:color w:val="0070C0"/>
                <w:sz w:val="16"/>
                <w:szCs w:val="16"/>
              </w:rPr>
            </w:pPr>
            <w:r w:rsidRPr="00F266A5">
              <w:rPr>
                <w:rFonts w:ascii="Calibri-Bold" w:hAnsi="Calibri-Bold"/>
                <w:b/>
                <w:bCs/>
                <w:color w:val="000000"/>
                <w:sz w:val="20"/>
                <w:szCs w:val="20"/>
              </w:rPr>
              <w:t>Odnowienie asysty technicznej (</w:t>
            </w:r>
            <w:proofErr w:type="spellStart"/>
            <w:r w:rsidRPr="00F266A5">
              <w:rPr>
                <w:rFonts w:ascii="Calibri-Bold" w:hAnsi="Calibri-Bold"/>
                <w:b/>
                <w:bCs/>
                <w:color w:val="000000"/>
                <w:sz w:val="20"/>
                <w:szCs w:val="20"/>
              </w:rPr>
              <w:t>ATiK</w:t>
            </w:r>
            <w:proofErr w:type="spellEnd"/>
            <w:r w:rsidRPr="00F266A5">
              <w:rPr>
                <w:rFonts w:ascii="Calibri-Bold" w:hAnsi="Calibri-Bold"/>
                <w:b/>
                <w:bCs/>
                <w:color w:val="000000"/>
                <w:sz w:val="20"/>
                <w:szCs w:val="20"/>
              </w:rPr>
              <w:t>) dla produktów Fujitsu</w:t>
            </w:r>
          </w:p>
        </w:tc>
      </w:tr>
    </w:tbl>
    <w:p w14:paraId="4E59EEAC" w14:textId="1E973504"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za cenę (PL</w:t>
      </w:r>
      <w:r w:rsidRPr="003D3A2E">
        <w:rPr>
          <w:rFonts w:asciiTheme="minorHAnsi" w:hAnsiTheme="minorHAnsi" w:cstheme="minorHAnsi"/>
          <w:b/>
          <w:sz w:val="20"/>
          <w:szCs w:val="20"/>
        </w:rPr>
        <w:t xml:space="preserve">N)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1EF8E4F3" w14:textId="672B4792" w:rsidR="001F4C22"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 PLN</w:t>
      </w:r>
    </w:p>
    <w:p w14:paraId="0265A0A2" w14:textId="571E29F5" w:rsidR="009619FA" w:rsidRDefault="009619FA" w:rsidP="003D3A2E">
      <w:pPr>
        <w:spacing w:before="0" w:line="276" w:lineRule="auto"/>
        <w:ind w:left="426" w:right="-34"/>
        <w:rPr>
          <w:rFonts w:asciiTheme="minorHAnsi" w:hAnsiTheme="minorHAnsi" w:cstheme="minorHAnsi"/>
          <w:sz w:val="20"/>
          <w:szCs w:val="20"/>
        </w:rPr>
      </w:pPr>
      <w:r>
        <w:rPr>
          <w:rFonts w:asciiTheme="minorHAnsi" w:hAnsiTheme="minorHAnsi" w:cstheme="minorHAnsi"/>
          <w:sz w:val="20"/>
          <w:szCs w:val="20"/>
        </w:rPr>
        <w:t>ŁĄCZNA CENA OFERTY NETTO SŁOWNIE:…………………………………………………….</w:t>
      </w:r>
      <w:r w:rsidR="0019450F">
        <w:rPr>
          <w:rFonts w:asciiTheme="minorHAnsi" w:hAnsiTheme="minorHAnsi" w:cstheme="minorHAnsi"/>
          <w:sz w:val="20"/>
          <w:szCs w:val="20"/>
        </w:rPr>
        <w:t xml:space="preserve"> PLN</w:t>
      </w:r>
    </w:p>
    <w:p w14:paraId="2ECC205C" w14:textId="247F8C8C" w:rsidR="00461A3C" w:rsidRDefault="00461A3C" w:rsidP="00711BFF">
      <w:pPr>
        <w:spacing w:before="0" w:line="276" w:lineRule="auto"/>
        <w:ind w:right="-34"/>
        <w:rPr>
          <w:rFonts w:asciiTheme="minorHAnsi" w:hAnsiTheme="minorHAnsi" w:cstheme="minorHAnsi"/>
          <w:b/>
          <w:bCs/>
          <w:color w:val="FF0000"/>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AAE5814" w14:textId="2F6C59FD" w:rsidR="00B2372D" w:rsidRDefault="00B2372D" w:rsidP="00231E2B">
      <w:pPr>
        <w:pStyle w:val="Akapitzlist"/>
        <w:numPr>
          <w:ilvl w:val="0"/>
          <w:numId w:val="18"/>
        </w:numPr>
        <w:spacing w:after="0"/>
        <w:jc w:val="both"/>
        <w:rPr>
          <w:rFonts w:asciiTheme="minorHAnsi" w:hAnsiTheme="minorHAnsi" w:cstheme="minorHAnsi"/>
          <w:sz w:val="20"/>
          <w:szCs w:val="20"/>
        </w:rPr>
      </w:pPr>
      <w:r w:rsidRPr="000C191F">
        <w:rPr>
          <w:rFonts w:asciiTheme="minorHAnsi" w:hAnsiTheme="minorHAnsi" w:cstheme="minorHAnsi"/>
          <w:sz w:val="20"/>
          <w:szCs w:val="20"/>
        </w:rPr>
        <w:t>zamówienie wykonam(y): samodzielnie</w:t>
      </w:r>
      <w:r>
        <w:rPr>
          <w:rFonts w:asciiTheme="minorHAnsi" w:hAnsiTheme="minorHAnsi" w:cstheme="minorHAnsi"/>
          <w:sz w:val="20"/>
          <w:szCs w:val="20"/>
        </w:rPr>
        <w:t>,</w:t>
      </w:r>
    </w:p>
    <w:p w14:paraId="6AC50591" w14:textId="4EE23FFC" w:rsidR="00B2372D" w:rsidRPr="003D3A2E"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49491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0F2AE919"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63072A">
        <w:rPr>
          <w:rFonts w:asciiTheme="minorHAnsi" w:hAnsiTheme="minorHAnsi" w:cstheme="minorHAnsi"/>
          <w:b/>
          <w:sz w:val="20"/>
          <w:szCs w:val="20"/>
        </w:rPr>
        <w:t>8</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E1170">
      <w:pPr>
        <w:numPr>
          <w:ilvl w:val="0"/>
          <w:numId w:val="23"/>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CA1DAA">
        <w:rPr>
          <w:rFonts w:asciiTheme="minorHAnsi" w:hAnsiTheme="minorHAnsi" w:cstheme="minorHAnsi"/>
          <w:sz w:val="20"/>
          <w:szCs w:val="20"/>
        </w:rPr>
      </w:r>
      <w:r w:rsidR="00CA1DAA">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CA1DAA">
        <w:rPr>
          <w:rFonts w:asciiTheme="minorHAnsi" w:hAnsiTheme="minorHAnsi" w:cstheme="minorHAnsi"/>
          <w:sz w:val="20"/>
          <w:szCs w:val="20"/>
        </w:rPr>
      </w:r>
      <w:r w:rsidR="00CA1DAA">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E1170">
      <w:pPr>
        <w:pStyle w:val="Akapitzlist"/>
        <w:numPr>
          <w:ilvl w:val="0"/>
          <w:numId w:val="23"/>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77777777" w:rsidR="00FA14E7" w:rsidRPr="00D06EBD" w:rsidRDefault="00FA14E7" w:rsidP="003E1170">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CA1DAA">
        <w:rPr>
          <w:rFonts w:asciiTheme="minorHAnsi" w:hAnsiTheme="minorHAnsi" w:cstheme="minorHAnsi"/>
          <w:sz w:val="20"/>
          <w:szCs w:val="20"/>
          <w:lang w:eastAsia="pl-PL"/>
        </w:rPr>
      </w:r>
      <w:r w:rsidR="00CA1DAA">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2E0A6F6"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lastRenderedPageBreak/>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CA1DAA">
        <w:rPr>
          <w:rFonts w:asciiTheme="minorHAnsi" w:hAnsiTheme="minorHAnsi" w:cstheme="minorHAnsi"/>
          <w:sz w:val="20"/>
          <w:szCs w:val="20"/>
          <w:lang w:eastAsia="pl-PL"/>
        </w:rPr>
      </w:r>
      <w:r w:rsidR="00CA1DAA">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(odrębny dokument)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6EDB0DC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68E3EBF9" w14:textId="2E2C5307" w:rsidR="00D14E47" w:rsidRPr="003D3A2E" w:rsidRDefault="00D14E47" w:rsidP="003E1170">
      <w:pPr>
        <w:numPr>
          <w:ilvl w:val="2"/>
          <w:numId w:val="41"/>
        </w:numPr>
        <w:tabs>
          <w:tab w:val="clear" w:pos="567"/>
          <w:tab w:val="num" w:pos="851"/>
        </w:tabs>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CA1DAA">
        <w:rPr>
          <w:rFonts w:asciiTheme="minorHAnsi" w:hAnsiTheme="minorHAnsi" w:cstheme="minorHAnsi"/>
          <w:sz w:val="20"/>
          <w:szCs w:val="20"/>
        </w:rPr>
      </w:r>
      <w:r w:rsidR="00CA1DAA">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dostępna jest na stronach internetowych Wykonawcy - link do klauzul; </w:t>
      </w:r>
      <w:hyperlink r:id="rId13" w:history="1">
        <w:r w:rsidRPr="003D3A2E">
          <w:rPr>
            <w:rFonts w:asciiTheme="minorHAnsi" w:hAnsiTheme="minorHAnsi" w:cstheme="minorHAnsi"/>
            <w:color w:val="0000FF"/>
            <w:sz w:val="20"/>
            <w:szCs w:val="20"/>
            <w:u w:val="single"/>
          </w:rPr>
          <w:t>http://www. ……</w:t>
        </w:r>
      </w:hyperlink>
      <w:r w:rsidRPr="003D3A2E">
        <w:rPr>
          <w:rFonts w:asciiTheme="minorHAnsi" w:hAnsiTheme="minorHAnsi" w:cstheme="minorHAnsi"/>
          <w:b/>
          <w:i/>
          <w:sz w:val="20"/>
          <w:szCs w:val="20"/>
        </w:rPr>
        <w:t xml:space="preserve"> (uzupełnić - jeśli dotyczy) </w:t>
      </w:r>
    </w:p>
    <w:p w14:paraId="653640CD" w14:textId="77777777" w:rsidR="00D14E47" w:rsidRPr="003D3A2E" w:rsidRDefault="00D14E47" w:rsidP="003D3A2E">
      <w:pPr>
        <w:spacing w:before="0" w:line="276" w:lineRule="auto"/>
        <w:ind w:left="851" w:right="402"/>
        <w:contextualSpacing/>
        <w:rPr>
          <w:rFonts w:asciiTheme="minorHAnsi" w:hAnsiTheme="minorHAnsi" w:cstheme="minorHAnsi"/>
          <w:iCs/>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CA1DAA">
        <w:rPr>
          <w:rFonts w:asciiTheme="minorHAnsi" w:hAnsiTheme="minorHAnsi" w:cstheme="minorHAnsi"/>
          <w:sz w:val="20"/>
          <w:szCs w:val="20"/>
        </w:rPr>
      </w:r>
      <w:r w:rsidR="00CA1DAA">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4"/>
          <w:footerReference w:type="default" r:id="rId15"/>
          <w:headerReference w:type="first" r:id="rId16"/>
          <w:footerReference w:type="first" r:id="rId17"/>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25E56CD7"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4CFCD2C3" w:rsidR="00701667" w:rsidRPr="003D3A2E" w:rsidRDefault="00F266A5" w:rsidP="003D3A2E">
      <w:pPr>
        <w:spacing w:before="0" w:line="276" w:lineRule="auto"/>
        <w:jc w:val="center"/>
        <w:rPr>
          <w:rFonts w:asciiTheme="minorHAnsi" w:hAnsiTheme="minorHAnsi" w:cstheme="minorHAnsi"/>
          <w:b/>
          <w:sz w:val="20"/>
          <w:szCs w:val="20"/>
        </w:rPr>
      </w:pPr>
      <w:bookmarkStart w:id="4" w:name="_Hlk129247086"/>
      <w:r w:rsidRPr="00F266A5">
        <w:rPr>
          <w:rFonts w:asciiTheme="minorHAnsi" w:hAnsiTheme="minorHAnsi" w:cstheme="minorHAnsi"/>
          <w:b/>
          <w:sz w:val="20"/>
          <w:szCs w:val="16"/>
        </w:rPr>
        <w:t>Odnowienie asysty technicznej (</w:t>
      </w:r>
      <w:proofErr w:type="spellStart"/>
      <w:r w:rsidRPr="00F266A5">
        <w:rPr>
          <w:rFonts w:asciiTheme="minorHAnsi" w:hAnsiTheme="minorHAnsi" w:cstheme="minorHAnsi"/>
          <w:b/>
          <w:sz w:val="20"/>
          <w:szCs w:val="16"/>
        </w:rPr>
        <w:t>ATiK</w:t>
      </w:r>
      <w:proofErr w:type="spellEnd"/>
      <w:r w:rsidRPr="00F266A5">
        <w:rPr>
          <w:rFonts w:asciiTheme="minorHAnsi" w:hAnsiTheme="minorHAnsi" w:cstheme="minorHAnsi"/>
          <w:b/>
          <w:sz w:val="20"/>
          <w:szCs w:val="16"/>
        </w:rPr>
        <w:t>) dla produktów Fujitsu</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3E1170">
            <w:pPr>
              <w:numPr>
                <w:ilvl w:val="0"/>
                <w:numId w:val="44"/>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3E1170">
            <w:pPr>
              <w:numPr>
                <w:ilvl w:val="0"/>
                <w:numId w:val="45"/>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CA1DAA">
              <w:rPr>
                <w:rFonts w:cstheme="minorHAnsi"/>
                <w:sz w:val="20"/>
                <w:szCs w:val="20"/>
              </w:rPr>
            </w:r>
            <w:r w:rsidR="00CA1DAA">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CA1DAA">
              <w:rPr>
                <w:rFonts w:cstheme="minorHAnsi"/>
                <w:sz w:val="20"/>
                <w:szCs w:val="20"/>
              </w:rPr>
            </w:r>
            <w:r w:rsidR="00CA1DAA">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3E1170">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3E1170">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3E1170">
            <w:pPr>
              <w:numPr>
                <w:ilvl w:val="0"/>
                <w:numId w:val="45"/>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3E1170">
            <w:pPr>
              <w:numPr>
                <w:ilvl w:val="0"/>
                <w:numId w:val="90"/>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3E1170">
            <w:pPr>
              <w:numPr>
                <w:ilvl w:val="0"/>
                <w:numId w:val="90"/>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3E1170">
            <w:pPr>
              <w:numPr>
                <w:ilvl w:val="0"/>
                <w:numId w:val="45"/>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CA1DAA">
              <w:rPr>
                <w:rFonts w:asciiTheme="minorHAnsi" w:hAnsiTheme="minorHAnsi" w:cstheme="minorHAnsi"/>
                <w:sz w:val="20"/>
                <w:szCs w:val="20"/>
                <w:lang w:eastAsia="en-US"/>
              </w:rPr>
            </w:r>
            <w:r w:rsidR="00CA1DAA">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16A7CEDD"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0E41B7F9"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015C6C90" w14:textId="3B547181" w:rsidR="00461A3C" w:rsidRPr="003D3A2E" w:rsidRDefault="00F266A5" w:rsidP="009619FA">
      <w:pPr>
        <w:tabs>
          <w:tab w:val="left" w:pos="709"/>
        </w:tabs>
        <w:spacing w:before="0" w:line="276" w:lineRule="auto"/>
        <w:jc w:val="center"/>
        <w:rPr>
          <w:rFonts w:asciiTheme="minorHAnsi" w:hAnsiTheme="minorHAnsi" w:cstheme="minorHAnsi"/>
          <w:sz w:val="20"/>
          <w:szCs w:val="20"/>
        </w:rPr>
      </w:pPr>
      <w:r w:rsidRPr="00F266A5">
        <w:rPr>
          <w:rFonts w:ascii="Calibri-Bold" w:hAnsi="Calibri-Bold"/>
          <w:b/>
          <w:bCs/>
          <w:color w:val="000000"/>
          <w:sz w:val="20"/>
          <w:szCs w:val="20"/>
        </w:rPr>
        <w:t>Odnowienie asysty technicznej (</w:t>
      </w:r>
      <w:proofErr w:type="spellStart"/>
      <w:r w:rsidRPr="00F266A5">
        <w:rPr>
          <w:rFonts w:ascii="Calibri-Bold" w:hAnsi="Calibri-Bold"/>
          <w:b/>
          <w:bCs/>
          <w:color w:val="000000"/>
          <w:sz w:val="20"/>
          <w:szCs w:val="20"/>
        </w:rPr>
        <w:t>ATiK</w:t>
      </w:r>
      <w:proofErr w:type="spellEnd"/>
      <w:r w:rsidRPr="00F266A5">
        <w:rPr>
          <w:rFonts w:ascii="Calibri-Bold" w:hAnsi="Calibri-Bold"/>
          <w:b/>
          <w:bCs/>
          <w:color w:val="000000"/>
          <w:sz w:val="20"/>
          <w:szCs w:val="20"/>
        </w:rPr>
        <w:t>) dla produktów Fujitsu</w:t>
      </w: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23BAD59C"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77ABCD7C" w14:textId="3C0A0C49" w:rsidR="00461A3C" w:rsidRDefault="00F266A5" w:rsidP="00F266A5">
      <w:pPr>
        <w:pStyle w:val="Tekstpodstawowy"/>
        <w:tabs>
          <w:tab w:val="left" w:pos="709"/>
        </w:tabs>
        <w:spacing w:after="0" w:line="276" w:lineRule="auto"/>
        <w:jc w:val="center"/>
        <w:rPr>
          <w:rFonts w:ascii="Calibri-Bold" w:hAnsi="Calibri-Bold"/>
          <w:b/>
          <w:bCs/>
          <w:color w:val="000000"/>
          <w:sz w:val="20"/>
          <w:szCs w:val="20"/>
        </w:rPr>
      </w:pPr>
      <w:r w:rsidRPr="00F266A5">
        <w:rPr>
          <w:rFonts w:ascii="Calibri-Bold" w:hAnsi="Calibri-Bold"/>
          <w:b/>
          <w:bCs/>
          <w:color w:val="000000"/>
          <w:sz w:val="20"/>
          <w:szCs w:val="20"/>
        </w:rPr>
        <w:t>Odnowienie asysty technicznej (</w:t>
      </w:r>
      <w:proofErr w:type="spellStart"/>
      <w:r w:rsidRPr="00F266A5">
        <w:rPr>
          <w:rFonts w:ascii="Calibri-Bold" w:hAnsi="Calibri-Bold"/>
          <w:b/>
          <w:bCs/>
          <w:color w:val="000000"/>
          <w:sz w:val="20"/>
          <w:szCs w:val="20"/>
        </w:rPr>
        <w:t>ATiK</w:t>
      </w:r>
      <w:proofErr w:type="spellEnd"/>
      <w:r w:rsidRPr="00F266A5">
        <w:rPr>
          <w:rFonts w:ascii="Calibri-Bold" w:hAnsi="Calibri-Bold"/>
          <w:b/>
          <w:bCs/>
          <w:color w:val="000000"/>
          <w:sz w:val="20"/>
          <w:szCs w:val="20"/>
        </w:rPr>
        <w:t>) dla produktów Fujitsu</w:t>
      </w:r>
    </w:p>
    <w:p w14:paraId="688622AF" w14:textId="77777777" w:rsidR="00F266A5" w:rsidRDefault="00F266A5" w:rsidP="003D3A2E">
      <w:pPr>
        <w:pStyle w:val="Tekstpodstawowy"/>
        <w:tabs>
          <w:tab w:val="left" w:pos="709"/>
        </w:tabs>
        <w:spacing w:after="0" w:line="276" w:lineRule="auto"/>
        <w:jc w:val="both"/>
        <w:rPr>
          <w:rFonts w:asciiTheme="minorHAnsi" w:hAnsiTheme="minorHAnsi" w:cstheme="minorHAnsi"/>
          <w:sz w:val="20"/>
          <w:szCs w:val="20"/>
        </w:rPr>
      </w:pP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51A18E8C"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1D9C639C" w14:textId="77777777" w:rsidR="00F266A5" w:rsidRDefault="00F266A5" w:rsidP="003D3A2E">
      <w:pPr>
        <w:spacing w:before="0" w:line="276" w:lineRule="auto"/>
        <w:jc w:val="center"/>
      </w:pPr>
      <w:r w:rsidRPr="00F266A5">
        <w:rPr>
          <w:rFonts w:ascii="Calibri-Bold" w:hAnsi="Calibri-Bold"/>
          <w:b/>
          <w:bCs/>
          <w:color w:val="000000"/>
          <w:sz w:val="20"/>
          <w:szCs w:val="20"/>
        </w:rPr>
        <w:t>Odnowienie asysty technicznej (</w:t>
      </w:r>
      <w:proofErr w:type="spellStart"/>
      <w:r w:rsidRPr="00F266A5">
        <w:rPr>
          <w:rFonts w:ascii="Calibri-Bold" w:hAnsi="Calibri-Bold"/>
          <w:b/>
          <w:bCs/>
          <w:color w:val="000000"/>
          <w:sz w:val="20"/>
          <w:szCs w:val="20"/>
        </w:rPr>
        <w:t>ATiK</w:t>
      </w:r>
      <w:proofErr w:type="spellEnd"/>
      <w:r w:rsidRPr="00F266A5">
        <w:rPr>
          <w:rFonts w:ascii="Calibri-Bold" w:hAnsi="Calibri-Bold"/>
          <w:b/>
          <w:bCs/>
          <w:color w:val="000000"/>
          <w:sz w:val="20"/>
          <w:szCs w:val="20"/>
        </w:rPr>
        <w:t>) dla produktów Fujitsu</w:t>
      </w:r>
      <w:r w:rsidRPr="00F266A5">
        <w:t xml:space="preserve"> </w:t>
      </w:r>
    </w:p>
    <w:p w14:paraId="5E7D7559" w14:textId="7FBD5615"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000B08F8"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F266A5" w:rsidRPr="00F266A5">
        <w:rPr>
          <w:rFonts w:ascii="Calibri-Bold" w:hAnsi="Calibri-Bold"/>
          <w:b/>
          <w:bCs/>
          <w:color w:val="000000"/>
          <w:sz w:val="20"/>
          <w:szCs w:val="20"/>
        </w:rPr>
        <w:t>1400/DW00/ZT/KZ/2023/0000106973</w:t>
      </w:r>
      <w:r w:rsidR="00B1046A">
        <w:rPr>
          <w:rFonts w:ascii="Calibri-Bold" w:hAnsi="Calibri-Bold"/>
          <w:b/>
          <w:bCs/>
          <w:color w:val="000000"/>
          <w:sz w:val="20"/>
          <w:szCs w:val="20"/>
        </w:rPr>
        <w:t>.</w:t>
      </w:r>
    </w:p>
    <w:p w14:paraId="71147C9A" w14:textId="7211AFB3"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31BA42A9"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F266A5" w:rsidRPr="00F266A5">
        <w:rPr>
          <w:rFonts w:ascii="Calibri-Bold" w:hAnsi="Calibri-Bold"/>
          <w:b/>
          <w:bCs/>
          <w:color w:val="000000"/>
          <w:sz w:val="20"/>
          <w:szCs w:val="20"/>
        </w:rPr>
        <w:t>1400/DW00/ZT/KZ/2023/0000106973</w:t>
      </w:r>
      <w:r w:rsidR="00F266A5">
        <w:rPr>
          <w:rFonts w:ascii="Calibri-Bold" w:hAnsi="Calibri-Bold"/>
          <w:b/>
          <w:bCs/>
          <w:color w:val="000000"/>
          <w:sz w:val="20"/>
          <w:szCs w:val="20"/>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64A384A6" w:rsidR="00082234" w:rsidRPr="003D3A2E" w:rsidRDefault="00082234" w:rsidP="003E1170">
      <w:pPr>
        <w:numPr>
          <w:ilvl w:val="0"/>
          <w:numId w:val="49"/>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F266A5" w:rsidRPr="00F266A5">
        <w:rPr>
          <w:rFonts w:ascii="Calibri-Bold" w:hAnsi="Calibri-Bold"/>
          <w:b/>
          <w:bCs/>
          <w:color w:val="000000"/>
          <w:sz w:val="20"/>
          <w:szCs w:val="20"/>
        </w:rPr>
        <w:t>1400/DW00/ZT/KZ/2023/0000106973</w:t>
      </w:r>
      <w:r w:rsidR="00F266A5">
        <w:rPr>
          <w:rFonts w:ascii="Calibri-Bold" w:hAnsi="Calibri-Bold"/>
          <w:b/>
          <w:bCs/>
          <w:color w:val="000000"/>
          <w:sz w:val="20"/>
          <w:szCs w:val="20"/>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3E1170">
      <w:pPr>
        <w:numPr>
          <w:ilvl w:val="0"/>
          <w:numId w:val="50"/>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271BEA78"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USŁUG PODOBNYCH</w:t>
      </w:r>
      <w:r w:rsidR="007E46BF" w:rsidRPr="003D3A2E">
        <w:rPr>
          <w:rFonts w:asciiTheme="minorHAnsi" w:hAnsiTheme="minorHAnsi" w:cstheme="minorHAnsi"/>
          <w:sz w:val="20"/>
          <w:szCs w:val="20"/>
          <w:u w:val="single"/>
        </w:rPr>
        <w:t xml:space="preserve"> </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4A340B98" w14:textId="03AF7088" w:rsidR="00DE4AEA" w:rsidRPr="003D3A2E" w:rsidRDefault="00F266A5" w:rsidP="003D3A2E">
      <w:pPr>
        <w:spacing w:before="0" w:line="276" w:lineRule="auto"/>
        <w:jc w:val="center"/>
        <w:rPr>
          <w:rFonts w:asciiTheme="minorHAnsi" w:hAnsiTheme="minorHAnsi" w:cstheme="minorHAnsi"/>
          <w:b/>
          <w:sz w:val="20"/>
          <w:szCs w:val="20"/>
        </w:rPr>
      </w:pPr>
      <w:r w:rsidRPr="00F266A5">
        <w:rPr>
          <w:rFonts w:ascii="Calibri-Bold" w:hAnsi="Calibri-Bold"/>
          <w:b/>
          <w:bCs/>
          <w:color w:val="000000"/>
          <w:sz w:val="20"/>
          <w:szCs w:val="20"/>
        </w:rPr>
        <w:t>Odnowienie asysty technicznej (</w:t>
      </w:r>
      <w:proofErr w:type="spellStart"/>
      <w:r w:rsidRPr="00F266A5">
        <w:rPr>
          <w:rFonts w:ascii="Calibri-Bold" w:hAnsi="Calibri-Bold"/>
          <w:b/>
          <w:bCs/>
          <w:color w:val="000000"/>
          <w:sz w:val="20"/>
          <w:szCs w:val="20"/>
        </w:rPr>
        <w:t>ATiK</w:t>
      </w:r>
      <w:proofErr w:type="spellEnd"/>
      <w:r w:rsidRPr="00F266A5">
        <w:rPr>
          <w:rFonts w:ascii="Calibri-Bold" w:hAnsi="Calibri-Bold"/>
          <w:b/>
          <w:bCs/>
          <w:color w:val="000000"/>
          <w:sz w:val="20"/>
          <w:szCs w:val="20"/>
        </w:rPr>
        <w:t>) dla produktów Fujitsu</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B047D1">
        <w:trPr>
          <w:trHeight w:val="1128"/>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525CDEF7" w14:textId="7386376B" w:rsidR="00C03E08" w:rsidRPr="003D3A2E" w:rsidRDefault="00C03E08" w:rsidP="003D3A2E">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sidR="00B2372D">
              <w:rPr>
                <w:rFonts w:asciiTheme="minorHAnsi" w:hAnsiTheme="minorHAnsi" w:cstheme="minorHAnsi"/>
                <w:bCs/>
                <w:sz w:val="20"/>
                <w:szCs w:val="20"/>
              </w:rPr>
              <w:t>Us</w:t>
            </w:r>
            <w:r w:rsidR="008861A0">
              <w:rPr>
                <w:rFonts w:asciiTheme="minorHAnsi" w:hAnsiTheme="minorHAnsi" w:cstheme="minorHAnsi"/>
                <w:bCs/>
                <w:sz w:val="20"/>
                <w:szCs w:val="20"/>
              </w:rPr>
              <w:t>ł</w:t>
            </w:r>
            <w:r w:rsidR="00B2372D">
              <w:rPr>
                <w:rFonts w:asciiTheme="minorHAnsi" w:hAnsiTheme="minorHAnsi" w:cstheme="minorHAnsi"/>
                <w:bCs/>
                <w:sz w:val="20"/>
                <w:szCs w:val="20"/>
              </w:rPr>
              <w:t>ugę</w:t>
            </w:r>
            <w:r w:rsidR="00B2372D" w:rsidRPr="003D3A2E">
              <w:rPr>
                <w:rFonts w:asciiTheme="minorHAnsi" w:hAnsiTheme="minorHAnsi" w:cstheme="minorHAnsi"/>
                <w:bCs/>
                <w:sz w:val="20"/>
                <w:szCs w:val="20"/>
              </w:rPr>
              <w:t xml:space="preserve"> </w:t>
            </w:r>
            <w:r w:rsidRPr="003D3A2E">
              <w:rPr>
                <w:rFonts w:asciiTheme="minorHAnsi" w:hAnsiTheme="minorHAnsi" w:cstheme="minorHAnsi"/>
                <w:bCs/>
                <w:sz w:val="20"/>
                <w:szCs w:val="20"/>
              </w:rPr>
              <w:t>Podobn</w:t>
            </w:r>
            <w:r w:rsidR="00494910">
              <w:rPr>
                <w:rFonts w:asciiTheme="minorHAnsi" w:hAnsiTheme="minorHAnsi" w:cstheme="minorHAnsi"/>
                <w:bCs/>
                <w:sz w:val="20"/>
                <w:szCs w:val="20"/>
              </w:rPr>
              <w:t>ą</w:t>
            </w:r>
          </w:p>
        </w:tc>
        <w:tc>
          <w:tcPr>
            <w:tcW w:w="2268" w:type="dxa"/>
            <w:shd w:val="clear" w:color="auto" w:fill="auto"/>
          </w:tcPr>
          <w:p w14:paraId="364A51C8" w14:textId="2E77E633" w:rsidR="009619FA" w:rsidRPr="00B2372D" w:rsidRDefault="00CF20C5" w:rsidP="003D3A2E">
            <w:pPr>
              <w:spacing w:before="0" w:line="276" w:lineRule="auto"/>
              <w:jc w:val="center"/>
              <w:rPr>
                <w:rFonts w:asciiTheme="minorHAnsi" w:hAnsiTheme="minorHAnsi" w:cstheme="minorHAnsi"/>
                <w:sz w:val="20"/>
                <w:szCs w:val="20"/>
              </w:rPr>
            </w:pPr>
            <w:r w:rsidRPr="00B2372D">
              <w:rPr>
                <w:rFonts w:asciiTheme="minorHAnsi" w:hAnsiTheme="minorHAnsi" w:cstheme="minorHAnsi"/>
                <w:sz w:val="20"/>
                <w:szCs w:val="20"/>
              </w:rPr>
              <w:t xml:space="preserve">Przedmiotem jest </w:t>
            </w:r>
            <w:r w:rsidR="000D10B2" w:rsidRPr="000D10B2">
              <w:rPr>
                <w:rFonts w:asciiTheme="minorHAnsi" w:eastAsia="Calibri" w:hAnsiTheme="minorHAnsi" w:cstheme="minorHAnsi"/>
                <w:b/>
                <w:sz w:val="20"/>
                <w:szCs w:val="20"/>
              </w:rPr>
              <w:t>dostarczeniu wsparcia technicznego do serwerów firmy Fujitsu</w:t>
            </w:r>
          </w:p>
          <w:p w14:paraId="72F583D8" w14:textId="19ADA973" w:rsidR="00C03E08" w:rsidRPr="003D3A2E"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(TAK/NIE)</w:t>
            </w:r>
          </w:p>
        </w:tc>
        <w:tc>
          <w:tcPr>
            <w:tcW w:w="1843" w:type="dxa"/>
            <w:shd w:val="clear" w:color="auto" w:fill="auto"/>
          </w:tcPr>
          <w:p w14:paraId="4FCFF1ED" w14:textId="322E1860" w:rsidR="00C03E08" w:rsidRPr="00B2372D" w:rsidRDefault="00B2372D" w:rsidP="003D3A2E">
            <w:pPr>
              <w:spacing w:before="0" w:line="276" w:lineRule="auto"/>
              <w:ind w:left="-111" w:right="-112" w:firstLine="111"/>
              <w:jc w:val="center"/>
              <w:rPr>
                <w:rFonts w:asciiTheme="minorHAnsi" w:hAnsiTheme="minorHAnsi" w:cstheme="minorHAnsi"/>
                <w:i/>
                <w:sz w:val="20"/>
                <w:szCs w:val="20"/>
              </w:rPr>
            </w:pPr>
            <w:r w:rsidRPr="00B2372D">
              <w:rPr>
                <w:rFonts w:asciiTheme="minorHAnsi" w:hAnsiTheme="minorHAnsi" w:cstheme="minorHAnsi"/>
                <w:sz w:val="20"/>
                <w:szCs w:val="20"/>
              </w:rPr>
              <w:t xml:space="preserve">Usługa </w:t>
            </w:r>
            <w:r w:rsidRPr="00494910">
              <w:rPr>
                <w:rFonts w:ascii="Calibri" w:hAnsi="Calibri" w:cstheme="minorHAnsi"/>
                <w:b/>
                <w:bCs/>
                <w:sz w:val="20"/>
                <w:szCs w:val="20"/>
              </w:rPr>
              <w:t>z</w:t>
            </w:r>
            <w:r w:rsidR="00C03E08" w:rsidRPr="00494910">
              <w:rPr>
                <w:rFonts w:ascii="Calibri" w:hAnsi="Calibri" w:cstheme="minorHAnsi"/>
                <w:b/>
                <w:bCs/>
                <w:sz w:val="20"/>
                <w:szCs w:val="20"/>
              </w:rPr>
              <w:t>reali</w:t>
            </w:r>
            <w:r w:rsidRPr="00494910">
              <w:rPr>
                <w:rFonts w:ascii="Calibri" w:hAnsi="Calibri" w:cstheme="minorHAnsi"/>
                <w:b/>
                <w:bCs/>
                <w:sz w:val="20"/>
                <w:szCs w:val="20"/>
              </w:rPr>
              <w:t>z</w:t>
            </w:r>
            <w:r w:rsidR="00C03E08" w:rsidRPr="00494910">
              <w:rPr>
                <w:rFonts w:ascii="Calibri" w:hAnsi="Calibri" w:cstheme="minorHAnsi"/>
                <w:b/>
                <w:bCs/>
                <w:sz w:val="20"/>
                <w:szCs w:val="20"/>
              </w:rPr>
              <w:t>owan</w:t>
            </w:r>
            <w:r w:rsidRPr="00494910">
              <w:rPr>
                <w:rFonts w:ascii="Calibri" w:hAnsi="Calibri" w:cstheme="minorHAnsi"/>
                <w:b/>
                <w:bCs/>
                <w:sz w:val="20"/>
                <w:szCs w:val="20"/>
              </w:rPr>
              <w:t>a</w:t>
            </w:r>
            <w:r w:rsidR="00240109">
              <w:rPr>
                <w:rFonts w:ascii="Calibri" w:hAnsi="Calibri" w:cstheme="minorHAnsi"/>
                <w:b/>
                <w:bCs/>
                <w:sz w:val="20"/>
                <w:szCs w:val="20"/>
              </w:rPr>
              <w:t>/w trakcie realizacji</w:t>
            </w:r>
            <w:r w:rsidR="00C03E08" w:rsidRPr="00B2372D">
              <w:rPr>
                <w:rFonts w:asciiTheme="minorHAnsi" w:hAnsiTheme="minorHAnsi" w:cstheme="minorHAnsi"/>
                <w:sz w:val="20"/>
                <w:szCs w:val="20"/>
              </w:rPr>
              <w:t xml:space="preserve"> w okresie </w:t>
            </w:r>
            <w:r w:rsidR="00C03E08" w:rsidRPr="00B2372D">
              <w:rPr>
                <w:rFonts w:asciiTheme="minorHAnsi" w:hAnsiTheme="minorHAnsi" w:cstheme="minorHAnsi"/>
                <w:b/>
                <w:sz w:val="20"/>
                <w:szCs w:val="20"/>
              </w:rPr>
              <w:t xml:space="preserve">ostatnich </w:t>
            </w:r>
            <w:r w:rsidR="003D3A2E" w:rsidRPr="00B2372D">
              <w:rPr>
                <w:rFonts w:asciiTheme="minorHAnsi" w:hAnsiTheme="minorHAnsi" w:cstheme="minorHAnsi"/>
                <w:b/>
                <w:sz w:val="20"/>
                <w:szCs w:val="20"/>
              </w:rPr>
              <w:t>3 </w:t>
            </w:r>
            <w:r w:rsidR="00C03E08" w:rsidRPr="00B2372D">
              <w:rPr>
                <w:rFonts w:asciiTheme="minorHAnsi" w:hAnsiTheme="minorHAnsi" w:cstheme="minorHAnsi"/>
                <w:b/>
                <w:sz w:val="20"/>
                <w:szCs w:val="20"/>
              </w:rPr>
              <w:t>lat</w:t>
            </w:r>
            <w:r w:rsidR="00C03E08" w:rsidRPr="00B2372D">
              <w:rPr>
                <w:rFonts w:asciiTheme="minorHAnsi" w:hAnsiTheme="minorHAnsi" w:cstheme="minorHAnsi"/>
                <w:sz w:val="20"/>
                <w:szCs w:val="20"/>
              </w:rPr>
              <w:t xml:space="preserve"> przed upływem terminu składania Ofert</w:t>
            </w:r>
          </w:p>
          <w:p w14:paraId="7780DFB2" w14:textId="77777777" w:rsidR="00C03E08" w:rsidRPr="00B2372D" w:rsidRDefault="00C03E08" w:rsidP="003D3A2E">
            <w:pPr>
              <w:spacing w:before="0" w:line="276" w:lineRule="auto"/>
              <w:jc w:val="center"/>
              <w:rPr>
                <w:rFonts w:asciiTheme="minorHAnsi" w:hAnsiTheme="minorHAnsi" w:cstheme="minorHAnsi"/>
                <w:b/>
                <w:bCs/>
                <w:sz w:val="20"/>
                <w:szCs w:val="20"/>
              </w:rPr>
            </w:pPr>
            <w:r w:rsidRPr="00B2372D">
              <w:rPr>
                <w:rFonts w:asciiTheme="minorHAnsi" w:hAnsiTheme="minorHAnsi" w:cstheme="minorHAnsi"/>
                <w:b/>
                <w:i/>
                <w:sz w:val="20"/>
                <w:szCs w:val="20"/>
              </w:rPr>
              <w:t>(TAK / NIE)</w:t>
            </w:r>
          </w:p>
        </w:tc>
        <w:tc>
          <w:tcPr>
            <w:tcW w:w="1559" w:type="dxa"/>
          </w:tcPr>
          <w:p w14:paraId="26129E43" w14:textId="438F61E3" w:rsidR="00C03E08" w:rsidRPr="00B2372D" w:rsidRDefault="00B2372D" w:rsidP="003D3A2E">
            <w:pPr>
              <w:spacing w:before="0" w:line="276" w:lineRule="auto"/>
              <w:ind w:left="-103"/>
              <w:jc w:val="center"/>
              <w:rPr>
                <w:rFonts w:asciiTheme="minorHAnsi" w:eastAsiaTheme="minorHAnsi" w:hAnsiTheme="minorHAnsi" w:cstheme="minorHAnsi"/>
                <w:b/>
                <w:sz w:val="20"/>
                <w:szCs w:val="20"/>
              </w:rPr>
            </w:pPr>
            <w:r>
              <w:rPr>
                <w:rFonts w:asciiTheme="minorHAnsi" w:hAnsiTheme="minorHAnsi" w:cstheme="minorHAnsi"/>
                <w:sz w:val="20"/>
                <w:szCs w:val="20"/>
              </w:rPr>
              <w:t>Usługa</w:t>
            </w:r>
            <w:r w:rsidRPr="00B2372D">
              <w:rPr>
                <w:rFonts w:asciiTheme="minorHAnsi" w:eastAsiaTheme="minorHAnsi" w:hAnsiTheme="minorHAnsi" w:cstheme="minorHAnsi"/>
                <w:sz w:val="20"/>
                <w:szCs w:val="20"/>
              </w:rPr>
              <w:t xml:space="preserve"> </w:t>
            </w:r>
            <w:r w:rsidR="00C03E08" w:rsidRPr="00B2372D">
              <w:rPr>
                <w:rFonts w:asciiTheme="minorHAnsi" w:eastAsiaTheme="minorHAnsi" w:hAnsiTheme="minorHAnsi" w:cstheme="minorHAnsi"/>
                <w:sz w:val="20"/>
                <w:szCs w:val="20"/>
              </w:rPr>
              <w:t xml:space="preserve">o wartości </w:t>
            </w:r>
            <w:r w:rsidR="00C03E08" w:rsidRPr="00B2372D">
              <w:rPr>
                <w:rFonts w:asciiTheme="minorHAnsi" w:eastAsiaTheme="minorHAnsi" w:hAnsiTheme="minorHAnsi" w:cstheme="minorHAnsi"/>
                <w:b/>
                <w:sz w:val="20"/>
                <w:szCs w:val="20"/>
              </w:rPr>
              <w:t xml:space="preserve">minimum </w:t>
            </w:r>
          </w:p>
          <w:p w14:paraId="334E27B7" w14:textId="54FE67A3" w:rsidR="00C03E08" w:rsidRPr="00B2372D" w:rsidRDefault="0081031C" w:rsidP="003D3A2E">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90</w:t>
            </w:r>
            <w:r w:rsidR="00BF101D" w:rsidRPr="00B2372D">
              <w:rPr>
                <w:rFonts w:asciiTheme="minorHAnsi" w:eastAsiaTheme="minorHAnsi" w:hAnsiTheme="minorHAnsi" w:cstheme="minorHAnsi"/>
                <w:b/>
                <w:sz w:val="20"/>
                <w:szCs w:val="20"/>
              </w:rPr>
              <w:t> </w:t>
            </w:r>
            <w:r w:rsidR="00C03E08" w:rsidRPr="00B2372D">
              <w:rPr>
                <w:rFonts w:asciiTheme="minorHAnsi" w:eastAsiaTheme="minorHAnsi" w:hAnsiTheme="minorHAnsi" w:cstheme="minorHAnsi"/>
                <w:b/>
                <w:sz w:val="20"/>
                <w:szCs w:val="20"/>
              </w:rPr>
              <w:t xml:space="preserve">000,00 zł netto </w:t>
            </w:r>
          </w:p>
          <w:p w14:paraId="585653DF" w14:textId="77777777" w:rsidR="00C03E08" w:rsidRPr="00B2372D" w:rsidRDefault="00C03E08" w:rsidP="003D3A2E">
            <w:pPr>
              <w:spacing w:before="0" w:line="276" w:lineRule="auto"/>
              <w:ind w:left="-103"/>
              <w:jc w:val="center"/>
              <w:rPr>
                <w:rFonts w:asciiTheme="minorHAnsi" w:hAnsiTheme="minorHAnsi" w:cstheme="minorHAnsi"/>
                <w:b/>
                <w:bCs/>
                <w:i/>
                <w:sz w:val="20"/>
                <w:szCs w:val="20"/>
              </w:rPr>
            </w:pPr>
            <w:r w:rsidRPr="00B2372D">
              <w:rPr>
                <w:rFonts w:asciiTheme="minorHAnsi" w:hAnsiTheme="minorHAnsi" w:cstheme="minorHAnsi"/>
                <w:b/>
                <w:i/>
                <w:sz w:val="20"/>
                <w:szCs w:val="20"/>
              </w:rPr>
              <w:t>(TAK/NIE)</w:t>
            </w:r>
          </w:p>
        </w:tc>
        <w:tc>
          <w:tcPr>
            <w:tcW w:w="1843" w:type="dxa"/>
          </w:tcPr>
          <w:p w14:paraId="02DC7B4A" w14:textId="32FEAB22" w:rsidR="00C03E08" w:rsidRPr="003D3A2E" w:rsidRDefault="00C03E08" w:rsidP="003D3A2E">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r w:rsidR="008861A0">
              <w:rPr>
                <w:rFonts w:asciiTheme="minorHAnsi" w:hAnsiTheme="minorHAnsi" w:cstheme="minorHAnsi"/>
                <w:bCs/>
                <w:sz w:val="20"/>
                <w:szCs w:val="20"/>
              </w:rPr>
              <w:t>Usługi</w:t>
            </w:r>
            <w:r w:rsidR="008861A0" w:rsidRPr="003D3A2E">
              <w:rPr>
                <w:rFonts w:asciiTheme="minorHAnsi" w:hAnsiTheme="minorHAnsi" w:cstheme="minorHAnsi"/>
                <w:bCs/>
                <w:sz w:val="20"/>
                <w:szCs w:val="20"/>
              </w:rPr>
              <w:t xml:space="preserve"> </w:t>
            </w:r>
          </w:p>
          <w:p w14:paraId="5F728139" w14:textId="77777777" w:rsidR="00C03E08" w:rsidRPr="003D3A2E" w:rsidRDefault="00C03E08" w:rsidP="003D3A2E">
            <w:pPr>
              <w:spacing w:before="0" w:line="276" w:lineRule="auto"/>
              <w:ind w:left="-106"/>
              <w:jc w:val="center"/>
              <w:rPr>
                <w:rFonts w:asciiTheme="minorHAnsi" w:eastAsia="Arial Unicode MS" w:hAnsiTheme="minorHAnsi" w:cstheme="minorHAnsi"/>
                <w:b/>
                <w:bCs/>
                <w:sz w:val="20"/>
                <w:szCs w:val="20"/>
              </w:rPr>
            </w:pPr>
            <w:r w:rsidRPr="003D3A2E">
              <w:rPr>
                <w:rFonts w:asciiTheme="minorHAnsi" w:hAnsiTheme="minorHAnsi" w:cstheme="minorHAnsi"/>
                <w:b/>
                <w:bCs/>
                <w:sz w:val="20"/>
                <w:szCs w:val="20"/>
              </w:rPr>
              <w:t>(nazwa i oznaczenie dokumentu)</w:t>
            </w:r>
          </w:p>
        </w:tc>
      </w:tr>
      <w:tr w:rsidR="00C03E08" w:rsidRPr="003D3A2E" w14:paraId="78676779" w14:textId="77777777" w:rsidTr="00B047D1">
        <w:trPr>
          <w:trHeight w:val="658"/>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B047D1">
        <w:trPr>
          <w:trHeight w:val="696"/>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B047D1">
        <w:trPr>
          <w:trHeight w:val="696"/>
        </w:trPr>
        <w:tc>
          <w:tcPr>
            <w:tcW w:w="562" w:type="dxa"/>
            <w:shd w:val="clear" w:color="auto" w:fill="auto"/>
            <w:vAlign w:val="center"/>
          </w:tcPr>
          <w:p w14:paraId="41FF4624"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3</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6EF80533"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8861A0">
        <w:rPr>
          <w:rFonts w:asciiTheme="minorHAnsi" w:hAnsiTheme="minorHAnsi" w:cstheme="minorHAnsi"/>
          <w:b/>
          <w:color w:val="FF0000"/>
          <w:sz w:val="20"/>
          <w:szCs w:val="20"/>
        </w:rPr>
        <w:t>Usługi Podobne</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42736891" w14:textId="688F9709"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8861A0">
        <w:rPr>
          <w:rFonts w:asciiTheme="minorHAnsi" w:eastAsia="Calibri" w:hAnsiTheme="minorHAnsi" w:cstheme="minorHAnsi"/>
          <w:sz w:val="20"/>
          <w:szCs w:val="20"/>
        </w:rPr>
        <w:t>Usług</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trwających Zamawiający akceptuje jedynie referencje</w:t>
      </w:r>
      <w:r w:rsidRPr="003D3A2E">
        <w:rPr>
          <w:rStyle w:val="Odwoaniedokomentarza"/>
          <w:rFonts w:asciiTheme="minorHAnsi" w:hAnsiTheme="minorHAnsi" w:cstheme="minorHAnsi"/>
          <w:sz w:val="20"/>
          <w:szCs w:val="20"/>
        </w:rPr>
        <w:t xml:space="preserve">, które </w:t>
      </w:r>
      <w:r w:rsidRPr="003D3A2E">
        <w:rPr>
          <w:rFonts w:asciiTheme="minorHAnsi" w:eastAsia="Calibri" w:hAnsiTheme="minorHAnsi" w:cstheme="minorHAnsi"/>
          <w:sz w:val="20"/>
          <w:szCs w:val="20"/>
        </w:rPr>
        <w:t xml:space="preserve">winny być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od dnia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5E81CC2C"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8861A0">
        <w:rPr>
          <w:rFonts w:asciiTheme="minorHAnsi" w:eastAsiaTheme="minorHAnsi" w:hAnsiTheme="minorHAnsi" w:cstheme="minorHAnsi"/>
          <w:i/>
          <w:sz w:val="20"/>
          <w:szCs w:val="20"/>
        </w:rPr>
        <w:t>Usług</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8861A0">
        <w:rPr>
          <w:rFonts w:asciiTheme="minorHAnsi" w:hAnsiTheme="minorHAnsi" w:cstheme="minorHAnsi"/>
          <w:i/>
          <w:sz w:val="20"/>
          <w:szCs w:val="20"/>
        </w:rPr>
        <w:t>Usługo</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34829FA8" w:rsidR="00C03E08" w:rsidRPr="003D3A2E"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na podstawie umowy: nr umowy, daty zawarcia umowy oraz danych koordynatora umowy.</w:t>
      </w:r>
    </w:p>
    <w:p w14:paraId="69D2C682" w14:textId="67EE2084" w:rsidR="00C03E08" w:rsidRPr="003D3A2E"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braku zamieszczenia danych jak powyżej, Zamawiający nie uzna </w:t>
      </w:r>
      <w:r w:rsidR="008861A0">
        <w:rPr>
          <w:rFonts w:asciiTheme="minorHAnsi" w:hAnsiTheme="minorHAnsi" w:cstheme="minorHAnsi"/>
          <w:i/>
          <w:sz w:val="20"/>
          <w:szCs w:val="20"/>
        </w:rPr>
        <w:t>Usługi</w:t>
      </w:r>
      <w:r w:rsidR="008861A0" w:rsidRPr="003D3A2E">
        <w:rPr>
          <w:rFonts w:asciiTheme="minorHAnsi" w:hAnsiTheme="minorHAnsi" w:cstheme="minorHAnsi"/>
          <w:i/>
          <w:sz w:val="20"/>
          <w:szCs w:val="20"/>
        </w:rPr>
        <w:t xml:space="preserve"> </w:t>
      </w:r>
      <w:r w:rsidR="008861A0">
        <w:rPr>
          <w:rFonts w:asciiTheme="minorHAnsi" w:hAnsiTheme="minorHAnsi" w:cstheme="minorHAnsi"/>
          <w:i/>
          <w:sz w:val="20"/>
          <w:szCs w:val="20"/>
        </w:rPr>
        <w:t>Podobnej</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5E3821">
          <w:pgSz w:w="11906" w:h="16838" w:code="9"/>
          <w:pgMar w:top="851" w:right="991" w:bottom="851" w:left="1418" w:header="568" w:footer="709" w:gutter="0"/>
          <w:cols w:space="708"/>
          <w:titlePg/>
          <w:docGrid w:linePitch="360"/>
        </w:sectPr>
      </w:pPr>
    </w:p>
    <w:p w14:paraId="75311014" w14:textId="74FECD51"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0C1937F6" w:rsidR="0030391A" w:rsidRPr="003D3A2E" w:rsidRDefault="00F266A5" w:rsidP="003D3A2E">
            <w:pPr>
              <w:spacing w:before="0" w:line="276" w:lineRule="auto"/>
              <w:jc w:val="center"/>
              <w:rPr>
                <w:rFonts w:asciiTheme="minorHAnsi" w:hAnsiTheme="minorHAnsi" w:cstheme="minorHAnsi"/>
                <w:b/>
                <w:bCs/>
                <w:color w:val="FFFFFF"/>
                <w:sz w:val="20"/>
                <w:szCs w:val="20"/>
              </w:rPr>
            </w:pPr>
            <w:r w:rsidRPr="00F266A5">
              <w:rPr>
                <w:rFonts w:asciiTheme="minorHAnsi" w:hAnsiTheme="minorHAnsi" w:cstheme="minorHAnsi"/>
                <w:b/>
                <w:sz w:val="20"/>
                <w:szCs w:val="20"/>
              </w:rPr>
              <w:t>Odnowienie asysty technicznej (</w:t>
            </w:r>
            <w:proofErr w:type="spellStart"/>
            <w:r w:rsidRPr="00F266A5">
              <w:rPr>
                <w:rFonts w:asciiTheme="minorHAnsi" w:hAnsiTheme="minorHAnsi" w:cstheme="minorHAnsi"/>
                <w:b/>
                <w:sz w:val="20"/>
                <w:szCs w:val="20"/>
              </w:rPr>
              <w:t>ATiK</w:t>
            </w:r>
            <w:proofErr w:type="spellEnd"/>
            <w:r w:rsidRPr="00F266A5">
              <w:rPr>
                <w:rFonts w:asciiTheme="minorHAnsi" w:hAnsiTheme="minorHAnsi" w:cstheme="minorHAnsi"/>
                <w:b/>
                <w:sz w:val="20"/>
                <w:szCs w:val="20"/>
              </w:rPr>
              <w:t>) dla produktów Fujitsu</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3E1170">
      <w:pPr>
        <w:numPr>
          <w:ilvl w:val="0"/>
          <w:numId w:val="47"/>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3E1170">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7777777" w:rsidR="003614DE" w:rsidRDefault="003614DE" w:rsidP="003614DE">
      <w:pPr>
        <w:spacing w:before="0" w:after="200" w:line="276" w:lineRule="auto"/>
        <w:jc w:val="left"/>
      </w:pPr>
    </w:p>
    <w:p w14:paraId="57A0D6F4" w14:textId="23839103" w:rsidR="009619FA" w:rsidRDefault="009619FA">
      <w:pPr>
        <w:spacing w:before="0" w:after="200" w:line="276" w:lineRule="auto"/>
        <w:jc w:val="left"/>
        <w:rPr>
          <w:rFonts w:asciiTheme="minorHAnsi" w:hAnsiTheme="minorHAnsi" w:cstheme="minorHAnsi"/>
          <w:sz w:val="20"/>
          <w:szCs w:val="20"/>
        </w:rPr>
      </w:pPr>
      <w:bookmarkStart w:id="29" w:name="_GoBack"/>
      <w:bookmarkEnd w:id="29"/>
    </w:p>
    <w:sectPr w:rsidR="009619FA" w:rsidSect="00F92911">
      <w:headerReference w:type="default" r:id="rId18"/>
      <w:footerReference w:type="default" r:id="rId19"/>
      <w:headerReference w:type="first" r:id="rId20"/>
      <w:pgSz w:w="11900" w:h="16840"/>
      <w:pgMar w:top="906" w:right="1066" w:bottom="1276" w:left="1042" w:header="478" w:footer="268" w:gutter="0"/>
      <w:cols w:space="720"/>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119046" w16cex:dateUtc="2023-11-29T09: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2E4BC" w14:textId="77777777" w:rsidR="00CA1DAA" w:rsidRDefault="00CA1DAA" w:rsidP="007A1C80">
      <w:pPr>
        <w:spacing w:before="0"/>
      </w:pPr>
      <w:r>
        <w:separator/>
      </w:r>
    </w:p>
  </w:endnote>
  <w:endnote w:type="continuationSeparator" w:id="0">
    <w:p w14:paraId="7DBBFDE0" w14:textId="77777777" w:rsidR="00CA1DAA" w:rsidRDefault="00CA1DAA" w:rsidP="007A1C80">
      <w:pPr>
        <w:spacing w:before="0"/>
      </w:pPr>
      <w:r>
        <w:continuationSeparator/>
      </w:r>
    </w:p>
  </w:endnote>
  <w:endnote w:type="continuationNotice" w:id="1">
    <w:p w14:paraId="268C78D4" w14:textId="77777777" w:rsidR="00CA1DAA" w:rsidRDefault="00CA1DA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auto"/>
    <w:notTrueType/>
    <w:pitch w:val="variable"/>
    <w:sig w:usb0="00000003" w:usb1="00000000" w:usb2="00000000" w:usb3="00000000" w:csb0="00000003"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242C3199" w:rsidR="00CA1DAA" w:rsidRPr="00942D67" w:rsidRDefault="00CA1DAA"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17</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CA1DAA" w:rsidRPr="00CC08B4" w:rsidRDefault="00CA1DA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77EBEFB5" w:rsidR="00CA1DAA" w:rsidRPr="006C4383" w:rsidRDefault="00CA1DAA">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22</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CA1DAA" w:rsidRPr="00902DE3" w:rsidRDefault="00CA1DAA">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33A20B4C" w:rsidR="00CA1DAA" w:rsidRPr="006467C1" w:rsidRDefault="00CA1DA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30</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8C787" w14:textId="77777777" w:rsidR="00CA1DAA" w:rsidRDefault="00CA1DAA" w:rsidP="007A1C80">
      <w:pPr>
        <w:spacing w:before="0"/>
      </w:pPr>
      <w:r>
        <w:separator/>
      </w:r>
    </w:p>
  </w:footnote>
  <w:footnote w:type="continuationSeparator" w:id="0">
    <w:p w14:paraId="1EE3489E" w14:textId="77777777" w:rsidR="00CA1DAA" w:rsidRDefault="00CA1DAA" w:rsidP="007A1C80">
      <w:pPr>
        <w:spacing w:before="0"/>
      </w:pPr>
      <w:r>
        <w:continuationSeparator/>
      </w:r>
    </w:p>
  </w:footnote>
  <w:footnote w:type="continuationNotice" w:id="1">
    <w:p w14:paraId="2212CD1E" w14:textId="77777777" w:rsidR="00CA1DAA" w:rsidRDefault="00CA1DAA">
      <w:pPr>
        <w:spacing w:before="0"/>
      </w:pPr>
    </w:p>
  </w:footnote>
  <w:footnote w:id="2">
    <w:p w14:paraId="23B12575" w14:textId="77777777" w:rsidR="00CA1DAA" w:rsidRPr="00BC50B7" w:rsidRDefault="00CA1DAA"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CA1DAA" w:rsidRPr="00BC50B7" w:rsidRDefault="00CA1DAA"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CA1DAA" w:rsidRPr="00BC50B7" w:rsidRDefault="00CA1DAA"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CA1DAA" w:rsidRPr="00BC50B7" w:rsidRDefault="00CA1DAA"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CA1DAA" w:rsidRPr="00BC50B7" w:rsidRDefault="00CA1DAA"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CA1DAA" w:rsidRPr="006A7964" w:rsidRDefault="00CA1DAA"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CA1DAA" w:rsidRPr="00891EB7" w:rsidRDefault="00CA1DAA"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CA1DAA" w:rsidRPr="00DD3397" w14:paraId="66786349" w14:textId="77777777" w:rsidTr="007E4C27">
      <w:trPr>
        <w:cantSplit/>
        <w:trHeight w:val="284"/>
      </w:trPr>
      <w:tc>
        <w:tcPr>
          <w:tcW w:w="6486" w:type="dxa"/>
          <w:tcBorders>
            <w:top w:val="nil"/>
            <w:left w:val="nil"/>
            <w:bottom w:val="nil"/>
            <w:right w:val="nil"/>
          </w:tcBorders>
        </w:tcPr>
        <w:p w14:paraId="18ECAC9A" w14:textId="3AB3D618" w:rsidR="00CA1DAA" w:rsidRPr="00DD3397" w:rsidRDefault="00CA1DAA"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CA1DAA" w:rsidRPr="00DD3397" w:rsidRDefault="00CA1DA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A1DAA"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CA1DAA" w:rsidRPr="00DD3397" w:rsidRDefault="00CA1DAA"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2FB51860" w:rsidR="00CA1DAA" w:rsidRPr="006B4A38" w:rsidRDefault="00CA1DAA" w:rsidP="005C6F8F">
          <w:pPr>
            <w:pStyle w:val="Nagwek"/>
            <w:spacing w:before="0"/>
            <w:jc w:val="right"/>
            <w:rPr>
              <w:rFonts w:asciiTheme="minorHAnsi" w:hAnsiTheme="minorHAnsi" w:cstheme="minorHAnsi"/>
              <w:bCs/>
              <w:sz w:val="18"/>
              <w:szCs w:val="18"/>
            </w:rPr>
          </w:pPr>
          <w:r w:rsidRPr="00F266A5">
            <w:rPr>
              <w:rFonts w:asciiTheme="minorHAnsi" w:hAnsiTheme="minorHAnsi" w:cstheme="minorHAnsi"/>
              <w:b/>
              <w:bCs/>
              <w:sz w:val="18"/>
              <w:szCs w:val="18"/>
            </w:rPr>
            <w:t>1400/DW00/ZT/KZ/2023/0000106973</w:t>
          </w:r>
        </w:p>
      </w:tc>
    </w:tr>
  </w:tbl>
  <w:p w14:paraId="6F0CB038" w14:textId="77777777" w:rsidR="00CA1DAA" w:rsidRPr="00C842CA" w:rsidRDefault="00CA1DAA"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CA1DAA" w:rsidRPr="00DD3397" w14:paraId="586C100C" w14:textId="77777777" w:rsidTr="005C6F8F">
      <w:trPr>
        <w:cantSplit/>
        <w:trHeight w:val="284"/>
      </w:trPr>
      <w:tc>
        <w:tcPr>
          <w:tcW w:w="6489" w:type="dxa"/>
          <w:tcBorders>
            <w:top w:val="nil"/>
            <w:left w:val="nil"/>
            <w:bottom w:val="nil"/>
            <w:right w:val="nil"/>
          </w:tcBorders>
        </w:tcPr>
        <w:p w14:paraId="4BD59EEF" w14:textId="3EB06166" w:rsidR="00CA1DAA" w:rsidRPr="00DD3397" w:rsidRDefault="00CA1DAA"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CA1DAA" w:rsidRPr="00DD3397" w:rsidRDefault="00CA1DA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A1DAA"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CA1DAA" w:rsidRPr="00DD3397" w:rsidRDefault="00CA1DAA"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2141C44A" w:rsidR="00CA1DAA" w:rsidRPr="00F737B7" w:rsidRDefault="00CA1DAA" w:rsidP="005C6F8F">
          <w:pPr>
            <w:pStyle w:val="Nagwek"/>
            <w:spacing w:before="0"/>
            <w:jc w:val="right"/>
            <w:rPr>
              <w:rFonts w:asciiTheme="minorHAnsi" w:hAnsiTheme="minorHAnsi" w:cstheme="minorHAnsi"/>
              <w:b/>
              <w:bCs/>
              <w:sz w:val="18"/>
              <w:szCs w:val="18"/>
            </w:rPr>
          </w:pPr>
          <w:r w:rsidRPr="00F266A5">
            <w:rPr>
              <w:rFonts w:asciiTheme="minorHAnsi" w:hAnsiTheme="minorHAnsi" w:cstheme="minorHAnsi"/>
              <w:b/>
              <w:bCs/>
              <w:sz w:val="18"/>
              <w:szCs w:val="18"/>
            </w:rPr>
            <w:t>1400/DW00/ZT/KZ/2023/0000106973</w:t>
          </w:r>
        </w:p>
      </w:tc>
    </w:tr>
  </w:tbl>
  <w:p w14:paraId="61AE3A27" w14:textId="77777777" w:rsidR="00CA1DAA" w:rsidRPr="00121F3A" w:rsidRDefault="00CA1DAA"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CA1DAA" w:rsidRPr="00DD3397" w14:paraId="24CD1EE5" w14:textId="77777777" w:rsidTr="00B047D1">
      <w:trPr>
        <w:cantSplit/>
        <w:trHeight w:val="284"/>
      </w:trPr>
      <w:tc>
        <w:tcPr>
          <w:tcW w:w="6486" w:type="dxa"/>
          <w:tcBorders>
            <w:top w:val="nil"/>
            <w:left w:val="nil"/>
            <w:bottom w:val="nil"/>
            <w:right w:val="nil"/>
          </w:tcBorders>
        </w:tcPr>
        <w:p w14:paraId="5371FC05" w14:textId="77777777" w:rsidR="00CA1DAA" w:rsidRPr="00DD3397" w:rsidRDefault="00CA1DA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CA1DAA" w:rsidRPr="00DD3397" w:rsidRDefault="00CA1DA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A1DAA"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CA1DAA" w:rsidRPr="00DD3397" w:rsidRDefault="00CA1DA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43AF4F26" w:rsidR="00CA1DAA" w:rsidRPr="006B4A38" w:rsidRDefault="00CA1DAA" w:rsidP="00031B2A">
          <w:pPr>
            <w:pStyle w:val="Nagwek"/>
            <w:spacing w:before="0"/>
            <w:jc w:val="right"/>
            <w:rPr>
              <w:rFonts w:asciiTheme="minorHAnsi" w:hAnsiTheme="minorHAnsi" w:cstheme="minorHAnsi"/>
              <w:bCs/>
              <w:sz w:val="18"/>
              <w:szCs w:val="18"/>
            </w:rPr>
          </w:pPr>
          <w:r w:rsidRPr="00F266A5">
            <w:rPr>
              <w:rFonts w:asciiTheme="minorHAnsi" w:hAnsiTheme="minorHAnsi" w:cstheme="minorHAnsi"/>
              <w:b/>
              <w:bCs/>
              <w:sz w:val="18"/>
              <w:szCs w:val="18"/>
            </w:rPr>
            <w:t>1400/DW00/ZT/KZ/2023/0000106973</w:t>
          </w:r>
        </w:p>
      </w:tc>
    </w:tr>
  </w:tbl>
  <w:p w14:paraId="10775515" w14:textId="7FE214E0" w:rsidR="00CA1DAA" w:rsidRPr="00031B2A" w:rsidRDefault="00CA1DAA"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CA1DAA" w:rsidRPr="00933E1D" w:rsidRDefault="00CA1DAA">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CA1DAA" w:rsidRPr="00DD3397" w14:paraId="7B656C5E" w14:textId="77777777" w:rsidTr="00B047D1">
      <w:trPr>
        <w:cantSplit/>
        <w:trHeight w:val="284"/>
      </w:trPr>
      <w:tc>
        <w:tcPr>
          <w:tcW w:w="6486" w:type="dxa"/>
          <w:tcBorders>
            <w:top w:val="nil"/>
            <w:left w:val="nil"/>
            <w:bottom w:val="nil"/>
            <w:right w:val="nil"/>
          </w:tcBorders>
        </w:tcPr>
        <w:p w14:paraId="2FA1730B" w14:textId="77777777" w:rsidR="00CA1DAA" w:rsidRPr="00DD3397" w:rsidRDefault="00CA1DA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CA1DAA" w:rsidRPr="00DD3397" w:rsidRDefault="00CA1DA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A1DAA"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CA1DAA" w:rsidRPr="00DD3397" w:rsidRDefault="00CA1DA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CA1DAA" w:rsidRPr="006B4A38" w:rsidRDefault="00CA1DAA" w:rsidP="00031B2A">
          <w:pPr>
            <w:pStyle w:val="Nagwek"/>
            <w:spacing w:before="0"/>
            <w:jc w:val="right"/>
            <w:rPr>
              <w:rFonts w:asciiTheme="minorHAnsi" w:hAnsiTheme="minorHAnsi" w:cstheme="minorHAnsi"/>
              <w:bCs/>
              <w:sz w:val="18"/>
              <w:szCs w:val="18"/>
            </w:rPr>
          </w:pPr>
          <w:r w:rsidRPr="006D4D14">
            <w:rPr>
              <w:rFonts w:asciiTheme="minorHAnsi" w:hAnsiTheme="minorHAnsi" w:cstheme="minorHAnsi"/>
              <w:b/>
              <w:bCs/>
              <w:sz w:val="18"/>
              <w:szCs w:val="18"/>
            </w:rPr>
            <w:t>1400/DW00/ZT/EX/2023/0000009827</w:t>
          </w:r>
        </w:p>
      </w:tc>
    </w:tr>
  </w:tbl>
  <w:p w14:paraId="1696B5CC" w14:textId="6545ED2B" w:rsidR="00CA1DAA" w:rsidRPr="00031B2A" w:rsidRDefault="00CA1DAA"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66784A"/>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3"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02EF3B0F"/>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4"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7"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B3E41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0"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4" w15:restartNumberingAfterBreak="0">
    <w:nsid w:val="1F6F24F7"/>
    <w:multiLevelType w:val="hybridMultilevel"/>
    <w:tmpl w:val="A3209112"/>
    <w:lvl w:ilvl="0" w:tplc="014C0126">
      <w:start w:val="1"/>
      <w:numFmt w:val="decimal"/>
      <w:lvlText w:val="%1."/>
      <w:lvlJc w:val="left"/>
      <w:pPr>
        <w:ind w:left="360" w:hanging="360"/>
      </w:pPr>
      <w:rPr>
        <w:rFonts w:ascii="Calibri" w:hAnsi="Calibri" w:cs="Calibri"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45"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9"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5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6"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2"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6"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7"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9"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9A1622C"/>
    <w:multiLevelType w:val="hybridMultilevel"/>
    <w:tmpl w:val="11647AC4"/>
    <w:lvl w:ilvl="0" w:tplc="BA000366">
      <w:start w:val="1"/>
      <w:numFmt w:val="decimal"/>
      <w:lvlText w:val="§ %1"/>
      <w:lvlJc w:val="left"/>
      <w:pPr>
        <w:tabs>
          <w:tab w:val="num" w:pos="567"/>
        </w:tabs>
        <w:ind w:left="567" w:hanging="567"/>
      </w:pPr>
      <w:rPr>
        <w:rFonts w:asciiTheme="minorHAnsi" w:hAnsiTheme="minorHAnsi" w:cs="Calibri" w:hint="default"/>
        <w:b/>
        <w:i w:val="0"/>
        <w:sz w:val="22"/>
        <w:szCs w:val="22"/>
      </w:rPr>
    </w:lvl>
    <w:lvl w:ilvl="1" w:tplc="59A8F1B0">
      <w:start w:val="1"/>
      <w:numFmt w:val="lowerLetter"/>
      <w:lvlText w:val="%2)"/>
      <w:lvlJc w:val="left"/>
      <w:pPr>
        <w:tabs>
          <w:tab w:val="num" w:pos="1440"/>
        </w:tabs>
        <w:ind w:left="1440" w:hanging="360"/>
      </w:pPr>
      <w:rPr>
        <w:rFonts w:cs="Times New Roman" w:hint="default"/>
      </w:rPr>
    </w:lvl>
    <w:lvl w:ilvl="2" w:tplc="517445DC">
      <w:start w:val="1"/>
      <w:numFmt w:val="decimal"/>
      <w:lvlText w:val="%3."/>
      <w:lvlJc w:val="left"/>
      <w:pPr>
        <w:tabs>
          <w:tab w:val="num" w:pos="2340"/>
        </w:tabs>
        <w:ind w:left="2340" w:hanging="360"/>
      </w:pPr>
      <w:rPr>
        <w:rFonts w:asciiTheme="minorHAnsi" w:hAnsiTheme="minorHAnsi" w:cstheme="minorHAnsi" w:hint="default"/>
        <w:b w:val="0"/>
        <w:sz w:val="22"/>
        <w:szCs w:val="2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4C440CE7"/>
    <w:multiLevelType w:val="multilevel"/>
    <w:tmpl w:val="6280234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5"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1A97FC0"/>
    <w:multiLevelType w:val="hybridMultilevel"/>
    <w:tmpl w:val="658E79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81" w15:restartNumberingAfterBreak="0">
    <w:nsid w:val="5A82000D"/>
    <w:multiLevelType w:val="hybridMultilevel"/>
    <w:tmpl w:val="AD7AD334"/>
    <w:lvl w:ilvl="0" w:tplc="06C63B10">
      <w:start w:val="1"/>
      <w:numFmt w:val="upperLetter"/>
      <w:lvlText w:val="%1)"/>
      <w:lvlJc w:val="left"/>
      <w:pPr>
        <w:ind w:left="927" w:hanging="360"/>
      </w:pPr>
      <w:rPr>
        <w:rFonts w:ascii="Calibri" w:hAnsi="Calibri" w:cs="Calibri" w:hint="default"/>
        <w:b/>
        <w:bCs/>
        <w:color w:val="000000"/>
        <w:u w:val="non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4"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8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8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1"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3"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6"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1" w15:restartNumberingAfterBreak="0">
    <w:nsid w:val="6B2C3809"/>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5"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51475C"/>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7"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87"/>
    <w:lvlOverride w:ilvl="0">
      <w:lvl w:ilvl="0">
        <w:start w:val="1"/>
        <w:numFmt w:val="lowerLetter"/>
        <w:lvlText w:val="%1)"/>
        <w:lvlJc w:val="left"/>
        <w:pPr>
          <w:ind w:left="1069" w:hanging="360"/>
        </w:pPr>
        <w:rPr>
          <w:rFonts w:cs="Times New Roman" w:hint="default"/>
          <w:b w:val="0"/>
          <w:bCs w:val="0"/>
          <w:i w:val="0"/>
        </w:rPr>
      </w:lvl>
    </w:lvlOverride>
  </w:num>
  <w:num w:numId="2">
    <w:abstractNumId w:val="83"/>
  </w:num>
  <w:num w:numId="3">
    <w:abstractNumId w:val="95"/>
  </w:num>
  <w:num w:numId="4">
    <w:abstractNumId w:val="61"/>
  </w:num>
  <w:num w:numId="5">
    <w:abstractNumId w:val="74"/>
  </w:num>
  <w:num w:numId="6">
    <w:abstractNumId w:val="89"/>
  </w:num>
  <w:num w:numId="7">
    <w:abstractNumId w:val="90"/>
  </w:num>
  <w:num w:numId="8">
    <w:abstractNumId w:val="31"/>
  </w:num>
  <w:num w:numId="9">
    <w:abstractNumId w:val="108"/>
  </w:num>
  <w:num w:numId="10">
    <w:abstractNumId w:val="94"/>
  </w:num>
  <w:num w:numId="11">
    <w:abstractNumId w:val="114"/>
  </w:num>
  <w:num w:numId="12">
    <w:abstractNumId w:val="22"/>
  </w:num>
  <w:num w:numId="13">
    <w:abstractNumId w:val="0"/>
  </w:num>
  <w:num w:numId="14">
    <w:abstractNumId w:val="83"/>
  </w:num>
  <w:num w:numId="15">
    <w:abstractNumId w:val="83"/>
  </w:num>
  <w:num w:numId="16">
    <w:abstractNumId w:val="111"/>
  </w:num>
  <w:num w:numId="17">
    <w:abstractNumId w:val="83"/>
  </w:num>
  <w:num w:numId="18">
    <w:abstractNumId w:val="88"/>
  </w:num>
  <w:num w:numId="19">
    <w:abstractNumId w:val="120"/>
  </w:num>
  <w:num w:numId="20">
    <w:abstractNumId w:val="25"/>
  </w:num>
  <w:num w:numId="21">
    <w:abstractNumId w:val="71"/>
  </w:num>
  <w:num w:numId="22">
    <w:abstractNumId w:val="60"/>
  </w:num>
  <w:num w:numId="23">
    <w:abstractNumId w:val="96"/>
  </w:num>
  <w:num w:numId="24">
    <w:abstractNumId w:val="29"/>
  </w:num>
  <w:num w:numId="25">
    <w:abstractNumId w:val="50"/>
  </w:num>
  <w:num w:numId="26">
    <w:abstractNumId w:val="83"/>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8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83"/>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83"/>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83"/>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83"/>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83"/>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78"/>
  </w:num>
  <w:num w:numId="34">
    <w:abstractNumId w:val="57"/>
  </w:num>
  <w:num w:numId="35">
    <w:abstractNumId w:val="79"/>
  </w:num>
  <w:num w:numId="36">
    <w:abstractNumId w:val="76"/>
  </w:num>
  <w:num w:numId="37">
    <w:abstractNumId w:val="23"/>
  </w:num>
  <w:num w:numId="38">
    <w:abstractNumId w:val="119"/>
  </w:num>
  <w:num w:numId="39">
    <w:abstractNumId w:val="69"/>
  </w:num>
  <w:num w:numId="40">
    <w:abstractNumId w:val="87"/>
  </w:num>
  <w:num w:numId="41">
    <w:abstractNumId w:val="83"/>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13"/>
  </w:num>
  <w:num w:numId="43">
    <w:abstractNumId w:val="92"/>
  </w:num>
  <w:num w:numId="44">
    <w:abstractNumId w:val="115"/>
  </w:num>
  <w:num w:numId="45">
    <w:abstractNumId w:val="59"/>
  </w:num>
  <w:num w:numId="46">
    <w:abstractNumId w:val="75"/>
  </w:num>
  <w:num w:numId="47">
    <w:abstractNumId w:val="43"/>
  </w:num>
  <w:num w:numId="48">
    <w:abstractNumId w:val="106"/>
  </w:num>
  <w:num w:numId="4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num>
  <w:num w:numId="52">
    <w:abstractNumId w:val="41"/>
  </w:num>
  <w:num w:numId="53">
    <w:abstractNumId w:val="121"/>
  </w:num>
  <w:num w:numId="54">
    <w:abstractNumId w:val="107"/>
  </w:num>
  <w:num w:numId="55">
    <w:abstractNumId w:val="67"/>
  </w:num>
  <w:num w:numId="56">
    <w:abstractNumId w:val="84"/>
  </w:num>
  <w:num w:numId="57">
    <w:abstractNumId w:val="39"/>
  </w:num>
  <w:num w:numId="58">
    <w:abstractNumId w:val="48"/>
  </w:num>
  <w:num w:numId="59">
    <w:abstractNumId w:val="102"/>
  </w:num>
  <w:num w:numId="60">
    <w:abstractNumId w:val="104"/>
  </w:num>
  <w:num w:numId="61">
    <w:abstractNumId w:val="99"/>
  </w:num>
  <w:num w:numId="62">
    <w:abstractNumId w:val="28"/>
  </w:num>
  <w:num w:numId="63">
    <w:abstractNumId w:val="45"/>
  </w:num>
  <w:num w:numId="64">
    <w:abstractNumId w:val="100"/>
  </w:num>
  <w:num w:numId="65">
    <w:abstractNumId w:val="2"/>
  </w:num>
  <w:num w:numId="66">
    <w:abstractNumId w:val="1"/>
  </w:num>
  <w:num w:numId="6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num>
  <w:num w:numId="69">
    <w:abstractNumId w:val="26"/>
  </w:num>
  <w:num w:numId="70">
    <w:abstractNumId w:val="32"/>
  </w:num>
  <w:num w:numId="71">
    <w:abstractNumId w:val="93"/>
  </w:num>
  <w:num w:numId="72">
    <w:abstractNumId w:val="56"/>
  </w:num>
  <w:num w:numId="73">
    <w:abstractNumId w:val="103"/>
  </w:num>
  <w:num w:numId="74">
    <w:abstractNumId w:val="58"/>
  </w:num>
  <w:num w:numId="75">
    <w:abstractNumId w:val="34"/>
  </w:num>
  <w:num w:numId="76">
    <w:abstractNumId w:val="37"/>
  </w:num>
  <w:num w:numId="77">
    <w:abstractNumId w:val="54"/>
  </w:num>
  <w:num w:numId="78">
    <w:abstractNumId w:val="62"/>
  </w:num>
  <w:num w:numId="79">
    <w:abstractNumId w:val="47"/>
  </w:num>
  <w:num w:numId="80">
    <w:abstractNumId w:val="66"/>
  </w:num>
  <w:num w:numId="81">
    <w:abstractNumId w:val="117"/>
  </w:num>
  <w:num w:numId="82">
    <w:abstractNumId w:val="27"/>
  </w:num>
  <w:num w:numId="83">
    <w:abstractNumId w:val="105"/>
  </w:num>
  <w:num w:numId="84">
    <w:abstractNumId w:val="97"/>
  </w:num>
  <w:num w:numId="85">
    <w:abstractNumId w:val="42"/>
  </w:num>
  <w:num w:numId="86">
    <w:abstractNumId w:val="40"/>
  </w:num>
  <w:num w:numId="87">
    <w:abstractNumId w:val="98"/>
  </w:num>
  <w:num w:numId="88">
    <w:abstractNumId w:val="63"/>
  </w:num>
  <w:num w:numId="89">
    <w:abstractNumId w:val="36"/>
  </w:num>
  <w:num w:numId="90">
    <w:abstractNumId w:val="122"/>
  </w:num>
  <w:num w:numId="91">
    <w:abstractNumId w:val="80"/>
  </w:num>
  <w:num w:numId="92">
    <w:abstractNumId w:val="33"/>
  </w:num>
  <w:num w:numId="93">
    <w:abstractNumId w:val="72"/>
  </w:num>
  <w:num w:numId="94">
    <w:abstractNumId w:val="44"/>
  </w:num>
  <w:num w:numId="95">
    <w:abstractNumId w:val="85"/>
    <w:lvlOverride w:ilvl="0">
      <w:startOverride w:val="1"/>
    </w:lvlOverride>
  </w:num>
  <w:num w:numId="96">
    <w:abstractNumId w:val="68"/>
    <w:lvlOverride w:ilvl="0">
      <w:startOverride w:val="1"/>
    </w:lvlOverride>
  </w:num>
  <w:num w:numId="97">
    <w:abstractNumId w:val="46"/>
  </w:num>
  <w:num w:numId="9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1"/>
  </w:num>
  <w:num w:numId="102">
    <w:abstractNumId w:val="52"/>
  </w:num>
  <w:num w:numId="103">
    <w:abstractNumId w:val="73"/>
  </w:num>
  <w:num w:numId="104">
    <w:abstractNumId w:val="38"/>
  </w:num>
  <w:num w:numId="105">
    <w:abstractNumId w:val="21"/>
  </w:num>
  <w:num w:numId="106">
    <w:abstractNumId w:val="101"/>
  </w:num>
  <w:num w:numId="107">
    <w:abstractNumId w:val="24"/>
  </w:num>
  <w:num w:numId="108">
    <w:abstractNumId w:val="77"/>
  </w:num>
  <w:num w:numId="109">
    <w:abstractNumId w:val="35"/>
  </w:num>
  <w:num w:numId="110">
    <w:abstractNumId w:val="30"/>
  </w:num>
  <w:num w:numId="111">
    <w:abstractNumId w:val="116"/>
  </w:num>
  <w:num w:numId="112">
    <w:abstractNumId w:val="8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824"/>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70364"/>
    <w:rsid w:val="000719CD"/>
    <w:rsid w:val="00072313"/>
    <w:rsid w:val="00072B6C"/>
    <w:rsid w:val="00072D3D"/>
    <w:rsid w:val="00072F09"/>
    <w:rsid w:val="0007356F"/>
    <w:rsid w:val="00073765"/>
    <w:rsid w:val="00073ACC"/>
    <w:rsid w:val="00074642"/>
    <w:rsid w:val="00074EBC"/>
    <w:rsid w:val="000759F0"/>
    <w:rsid w:val="00076CD1"/>
    <w:rsid w:val="00076E7A"/>
    <w:rsid w:val="00077333"/>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4C9A"/>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0B2"/>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7BF"/>
    <w:rsid w:val="00193D33"/>
    <w:rsid w:val="00193E18"/>
    <w:rsid w:val="0019450F"/>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18A"/>
    <w:rsid w:val="001B1257"/>
    <w:rsid w:val="001B1A6C"/>
    <w:rsid w:val="001B2EC3"/>
    <w:rsid w:val="001B3059"/>
    <w:rsid w:val="001B3219"/>
    <w:rsid w:val="001B33F9"/>
    <w:rsid w:val="001B4201"/>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4A9"/>
    <w:rsid w:val="00246D04"/>
    <w:rsid w:val="00246DCD"/>
    <w:rsid w:val="0024745A"/>
    <w:rsid w:val="00250FD7"/>
    <w:rsid w:val="0025103D"/>
    <w:rsid w:val="002513E1"/>
    <w:rsid w:val="00252161"/>
    <w:rsid w:val="00253091"/>
    <w:rsid w:val="0025327E"/>
    <w:rsid w:val="002537C1"/>
    <w:rsid w:val="00253AF1"/>
    <w:rsid w:val="00254154"/>
    <w:rsid w:val="002542B0"/>
    <w:rsid w:val="00254485"/>
    <w:rsid w:val="00255BAF"/>
    <w:rsid w:val="0025651D"/>
    <w:rsid w:val="00256C2E"/>
    <w:rsid w:val="00257DC5"/>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6923"/>
    <w:rsid w:val="00277038"/>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4F3"/>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9B8"/>
    <w:rsid w:val="00341A34"/>
    <w:rsid w:val="00341BA6"/>
    <w:rsid w:val="00341D0A"/>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3C5E"/>
    <w:rsid w:val="00395329"/>
    <w:rsid w:val="003954FF"/>
    <w:rsid w:val="00395C27"/>
    <w:rsid w:val="00396847"/>
    <w:rsid w:val="00396DC1"/>
    <w:rsid w:val="00397003"/>
    <w:rsid w:val="003A035A"/>
    <w:rsid w:val="003A0BD9"/>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1525"/>
    <w:rsid w:val="004617BA"/>
    <w:rsid w:val="00461A3C"/>
    <w:rsid w:val="00461B73"/>
    <w:rsid w:val="004620E3"/>
    <w:rsid w:val="00462EC2"/>
    <w:rsid w:val="0046341A"/>
    <w:rsid w:val="004638E9"/>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4E9"/>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0CF"/>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95A"/>
    <w:rsid w:val="00634B45"/>
    <w:rsid w:val="00634D07"/>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BFF"/>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1A"/>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31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40F"/>
    <w:rsid w:val="008A7B63"/>
    <w:rsid w:val="008B036C"/>
    <w:rsid w:val="008B0976"/>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281"/>
    <w:rsid w:val="009C6725"/>
    <w:rsid w:val="009C6831"/>
    <w:rsid w:val="009C6C6D"/>
    <w:rsid w:val="009C7C2D"/>
    <w:rsid w:val="009D18F5"/>
    <w:rsid w:val="009D1CF8"/>
    <w:rsid w:val="009D1F5E"/>
    <w:rsid w:val="009D206F"/>
    <w:rsid w:val="009D26D7"/>
    <w:rsid w:val="009D2E1E"/>
    <w:rsid w:val="009D3197"/>
    <w:rsid w:val="009D376E"/>
    <w:rsid w:val="009D3BF8"/>
    <w:rsid w:val="009D42ED"/>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654"/>
    <w:rsid w:val="00A07726"/>
    <w:rsid w:val="00A108CC"/>
    <w:rsid w:val="00A116E5"/>
    <w:rsid w:val="00A119DB"/>
    <w:rsid w:val="00A124A7"/>
    <w:rsid w:val="00A132A7"/>
    <w:rsid w:val="00A139DA"/>
    <w:rsid w:val="00A13D68"/>
    <w:rsid w:val="00A14297"/>
    <w:rsid w:val="00A14814"/>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798"/>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339"/>
    <w:rsid w:val="00AF06CA"/>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22D7"/>
    <w:rsid w:val="00B22F83"/>
    <w:rsid w:val="00B23199"/>
    <w:rsid w:val="00B2372D"/>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18E"/>
    <w:rsid w:val="00B46DEB"/>
    <w:rsid w:val="00B47521"/>
    <w:rsid w:val="00B4787D"/>
    <w:rsid w:val="00B5018F"/>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E60"/>
    <w:rsid w:val="00BF6458"/>
    <w:rsid w:val="00BF6A16"/>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B0D"/>
    <w:rsid w:val="00C97D01"/>
    <w:rsid w:val="00C97FF0"/>
    <w:rsid w:val="00CA07E9"/>
    <w:rsid w:val="00CA15F8"/>
    <w:rsid w:val="00CA1CDE"/>
    <w:rsid w:val="00CA1DAA"/>
    <w:rsid w:val="00CA210A"/>
    <w:rsid w:val="00CA2A7C"/>
    <w:rsid w:val="00CA324A"/>
    <w:rsid w:val="00CA370E"/>
    <w:rsid w:val="00CA3F47"/>
    <w:rsid w:val="00CA497D"/>
    <w:rsid w:val="00CA642C"/>
    <w:rsid w:val="00CA7975"/>
    <w:rsid w:val="00CB1556"/>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4158"/>
    <w:rsid w:val="00DA4813"/>
    <w:rsid w:val="00DA531E"/>
    <w:rsid w:val="00DA593C"/>
    <w:rsid w:val="00DA5ED5"/>
    <w:rsid w:val="00DA6090"/>
    <w:rsid w:val="00DA655C"/>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3AF"/>
    <w:rsid w:val="00DC06E3"/>
    <w:rsid w:val="00DC0C9B"/>
    <w:rsid w:val="00DC1186"/>
    <w:rsid w:val="00DC1EFA"/>
    <w:rsid w:val="00DC21A2"/>
    <w:rsid w:val="00DC276C"/>
    <w:rsid w:val="00DC2FE5"/>
    <w:rsid w:val="00DC3092"/>
    <w:rsid w:val="00DC4BC3"/>
    <w:rsid w:val="00DC56B5"/>
    <w:rsid w:val="00DC60CD"/>
    <w:rsid w:val="00DC6235"/>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93D"/>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6A5"/>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2911"/>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60D"/>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12"/>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uiPriority w:val="99"/>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uiPriority w:val="99"/>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uiPriority w:val="99"/>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uiPriority w:val="99"/>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uiPriority w:val="9"/>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uiPriority w:val="9"/>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uiPriority w:val="9"/>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11"/>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uiPriority w:val="99"/>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uiPriority w:val="99"/>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uiPriority w:val="99"/>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uiPriority w:val="99"/>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99"/>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9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9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9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9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9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9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uiPriority w:val="99"/>
    <w:rsid w:val="00790EFE"/>
    <w:pPr>
      <w:spacing w:before="0"/>
      <w:ind w:left="566" w:hanging="283"/>
      <w:contextualSpacing/>
      <w:jc w:val="left"/>
    </w:pPr>
    <w:rPr>
      <w:rFonts w:ascii="Times New Roman" w:hAnsi="Times New Roman" w:cs="Times New Roman"/>
    </w:rPr>
  </w:style>
  <w:style w:type="paragraph" w:styleId="Lista3">
    <w:name w:val="List 3"/>
    <w:basedOn w:val="Normalny"/>
    <w:uiPriority w:val="99"/>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uiPriority w:val="99"/>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uiPriority w:val="99"/>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4"/>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6"/>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6"/>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6"/>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6"/>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6"/>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6"/>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6"/>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6"/>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6"/>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7"/>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8"/>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1"/>
      </w:numPr>
    </w:pPr>
  </w:style>
  <w:style w:type="numbering" w:customStyle="1" w:styleId="Tyturozdziau">
    <w:name w:val="Tytuł rozdziału"/>
    <w:basedOn w:val="Bezlisty"/>
    <w:uiPriority w:val="99"/>
    <w:rsid w:val="008061FF"/>
    <w:pPr>
      <w:numPr>
        <w:numId w:val="62"/>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9"/>
      </w:numPr>
    </w:pPr>
  </w:style>
  <w:style w:type="numbering" w:customStyle="1" w:styleId="Tyturozdziau1">
    <w:name w:val="Tytuł rozdziału1"/>
    <w:basedOn w:val="Bezlisty"/>
    <w:uiPriority w:val="99"/>
    <w:rsid w:val="008061FF"/>
    <w:pPr>
      <w:numPr>
        <w:numId w:val="60"/>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3"/>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3"/>
      </w:numPr>
    </w:pPr>
  </w:style>
  <w:style w:type="numbering" w:customStyle="1" w:styleId="Tyturozdziau3">
    <w:name w:val="Tytuł rozdziału3"/>
    <w:basedOn w:val="Bezlisty"/>
    <w:uiPriority w:val="99"/>
    <w:rsid w:val="008061FF"/>
    <w:pPr>
      <w:numPr>
        <w:numId w:val="52"/>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4"/>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5"/>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6"/>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7"/>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8"/>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6"/>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7"/>
      </w:numPr>
    </w:pPr>
  </w:style>
  <w:style w:type="numbering" w:customStyle="1" w:styleId="Tyturozdziau4">
    <w:name w:val="Tytuł rozdziału4"/>
    <w:basedOn w:val="Bezlisty"/>
    <w:uiPriority w:val="99"/>
    <w:rsid w:val="008061FF"/>
    <w:pPr>
      <w:numPr>
        <w:numId w:val="58"/>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5"/>
      </w:numPr>
    </w:pPr>
  </w:style>
  <w:style w:type="numbering" w:customStyle="1" w:styleId="Tyturozdziau11">
    <w:name w:val="Tytuł rozdziału11"/>
    <w:basedOn w:val="Bezlisty"/>
    <w:uiPriority w:val="99"/>
    <w:rsid w:val="008061FF"/>
    <w:pPr>
      <w:numPr>
        <w:numId w:val="56"/>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9"/>
      </w:numPr>
    </w:pPr>
  </w:style>
  <w:style w:type="numbering" w:customStyle="1" w:styleId="Zaimportowanystyl2">
    <w:name w:val="Zaimportowany styl 2"/>
    <w:rsid w:val="008061FF"/>
    <w:pPr>
      <w:numPr>
        <w:numId w:val="70"/>
      </w:numPr>
    </w:pPr>
  </w:style>
  <w:style w:type="numbering" w:customStyle="1" w:styleId="Zaimportowanystyl3">
    <w:name w:val="Zaimportowany styl 3"/>
    <w:rsid w:val="008061FF"/>
    <w:pPr>
      <w:numPr>
        <w:numId w:val="71"/>
      </w:numPr>
    </w:pPr>
  </w:style>
  <w:style w:type="numbering" w:customStyle="1" w:styleId="Zaimportowanystyl4">
    <w:name w:val="Zaimportowany styl 4"/>
    <w:rsid w:val="008061FF"/>
    <w:pPr>
      <w:numPr>
        <w:numId w:val="72"/>
      </w:numPr>
    </w:pPr>
  </w:style>
  <w:style w:type="numbering" w:customStyle="1" w:styleId="Zaimportowanystyl5">
    <w:name w:val="Zaimportowany styl 5"/>
    <w:rsid w:val="008061FF"/>
    <w:pPr>
      <w:numPr>
        <w:numId w:val="73"/>
      </w:numPr>
    </w:pPr>
  </w:style>
  <w:style w:type="numbering" w:customStyle="1" w:styleId="Zaimportowanystyl6">
    <w:name w:val="Zaimportowany styl 6"/>
    <w:rsid w:val="008061FF"/>
    <w:pPr>
      <w:numPr>
        <w:numId w:val="74"/>
      </w:numPr>
    </w:pPr>
  </w:style>
  <w:style w:type="numbering" w:customStyle="1" w:styleId="Zaimportowanystyl7">
    <w:name w:val="Zaimportowany styl 7"/>
    <w:rsid w:val="008061FF"/>
    <w:pPr>
      <w:numPr>
        <w:numId w:val="75"/>
      </w:numPr>
    </w:pPr>
  </w:style>
  <w:style w:type="numbering" w:customStyle="1" w:styleId="Zaimportowanystyl8">
    <w:name w:val="Zaimportowany styl 8"/>
    <w:rsid w:val="008061FF"/>
    <w:pPr>
      <w:numPr>
        <w:numId w:val="76"/>
      </w:numPr>
    </w:pPr>
  </w:style>
  <w:style w:type="character" w:customStyle="1" w:styleId="BrakA">
    <w:name w:val="Brak A"/>
    <w:rsid w:val="008061FF"/>
  </w:style>
  <w:style w:type="numbering" w:customStyle="1" w:styleId="Zaimportowanystyl36">
    <w:name w:val="Zaimportowany styl 36"/>
    <w:rsid w:val="008061FF"/>
    <w:pPr>
      <w:numPr>
        <w:numId w:val="77"/>
      </w:numPr>
    </w:pPr>
  </w:style>
  <w:style w:type="numbering" w:customStyle="1" w:styleId="Zaimportowanystyl11">
    <w:name w:val="Zaimportowany styl 11"/>
    <w:rsid w:val="008061FF"/>
    <w:pPr>
      <w:numPr>
        <w:numId w:val="78"/>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1"/>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5"/>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6"/>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7"/>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7"/>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7"/>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7"/>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styleId="Nierozpoznanawzmianka">
    <w:name w:val="Unresolved Mention"/>
    <w:basedOn w:val="Domylnaczcionkaakapitu"/>
    <w:uiPriority w:val="99"/>
    <w:semiHidden/>
    <w:unhideWhenUsed/>
    <w:rsid w:val="00461A3C"/>
    <w:rPr>
      <w:color w:val="605E5C"/>
      <w:shd w:val="clear" w:color="auto" w:fill="E1DFDD"/>
    </w:rPr>
  </w:style>
  <w:style w:type="numbering" w:customStyle="1" w:styleId="Styl2131">
    <w:name w:val="Styl2131"/>
    <w:uiPriority w:val="99"/>
    <w:rsid w:val="004A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3.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www.w3.org/XML/1998/namespac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06A0095-70CA-42AB-9DE5-8B3471503841}">
  <ds:schemaRefs>
    <ds:schemaRef ds:uri="http://schemas.openxmlformats.org/officeDocument/2006/bibliography"/>
  </ds:schemaRefs>
</ds:datastoreItem>
</file>

<file path=customXml/itemProps5.xml><?xml version="1.0" encoding="utf-8"?>
<ds:datastoreItem xmlns:ds="http://schemas.openxmlformats.org/officeDocument/2006/customXml" ds:itemID="{0E4E934B-FC60-4AB7-A340-B7D8DC5E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2483</Words>
  <Characters>14902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2023-12-13T08:39:00Z</cp:lastPrinted>
  <dcterms:created xsi:type="dcterms:W3CDTF">2023-12-13T08:49:00Z</dcterms:created>
  <dcterms:modified xsi:type="dcterms:W3CDTF">2023-12-13T08:49:00Z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